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3108F" w14:textId="3B461C37" w:rsidR="001103CB" w:rsidRDefault="001103CB" w:rsidP="001103CB">
      <w:pPr>
        <w:rPr>
          <w:rFonts w:asciiTheme="minorHAnsi" w:hAnsiTheme="minorHAnsi" w:cstheme="minorHAnsi"/>
          <w:iCs/>
          <w:color w:val="FF0000"/>
          <w:lang w:eastAsia="en-US"/>
        </w:rPr>
      </w:pPr>
    </w:p>
    <w:p w14:paraId="3003BCE3" w14:textId="77777777" w:rsidR="00880982" w:rsidRPr="00B42DC1" w:rsidRDefault="00880982" w:rsidP="00880982">
      <w:pPr>
        <w:pStyle w:val="BodyText"/>
        <w:jc w:val="both"/>
        <w:rPr>
          <w:rFonts w:asciiTheme="minorHAnsi" w:hAnsiTheme="minorHAnsi" w:cstheme="minorHAnsi"/>
          <w:iCs/>
          <w:color w:val="FF0000"/>
          <w:sz w:val="24"/>
          <w:szCs w:val="24"/>
        </w:rPr>
      </w:pPr>
    </w:p>
    <w:p w14:paraId="0EF015E8" w14:textId="457E40E4" w:rsidR="004D4D23" w:rsidRDefault="004D4D23" w:rsidP="004D4D23">
      <w:r>
        <w:rPr>
          <w:rFonts w:ascii="Arial" w:hAnsi="Arial" w:cs="Arial"/>
          <w:noProof/>
          <w:sz w:val="20"/>
          <w:szCs w:val="20"/>
          <w:lang w:val="en-IE" w:eastAsia="en-IE"/>
        </w:rPr>
        <w:drawing>
          <wp:anchor distT="0" distB="0" distL="114300" distR="114300" simplePos="0" relativeHeight="251659264" behindDoc="0" locked="0" layoutInCell="1" allowOverlap="1" wp14:anchorId="021D5EBD" wp14:editId="012CB06F">
            <wp:simplePos x="0" y="0"/>
            <wp:positionH relativeFrom="column">
              <wp:posOffset>2990850</wp:posOffset>
            </wp:positionH>
            <wp:positionV relativeFrom="paragraph">
              <wp:posOffset>7620</wp:posOffset>
            </wp:positionV>
            <wp:extent cx="1871345" cy="706755"/>
            <wp:effectExtent l="0" t="0" r="0" b="0"/>
            <wp:wrapSquare wrapText="bothSides"/>
            <wp:docPr id="17883235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23515"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1345" cy="706755"/>
                    </a:xfrm>
                    <a:prstGeom prst="rect">
                      <a:avLst/>
                    </a:prstGeom>
                  </pic:spPr>
                </pic:pic>
              </a:graphicData>
            </a:graphic>
          </wp:anchor>
        </w:drawing>
      </w:r>
      <w:r>
        <w:rPr>
          <w:noProof/>
          <w:color w:val="1F497D"/>
          <w:lang w:val="en-IE" w:eastAsia="en-IE"/>
        </w:rPr>
        <w:drawing>
          <wp:anchor distT="0" distB="0" distL="114300" distR="114300" simplePos="0" relativeHeight="251658240" behindDoc="0" locked="0" layoutInCell="1" allowOverlap="1" wp14:anchorId="0E483792" wp14:editId="127D423D">
            <wp:simplePos x="0" y="0"/>
            <wp:positionH relativeFrom="column">
              <wp:posOffset>4943475</wp:posOffset>
            </wp:positionH>
            <wp:positionV relativeFrom="paragraph">
              <wp:posOffset>7620</wp:posOffset>
            </wp:positionV>
            <wp:extent cx="742950" cy="628650"/>
            <wp:effectExtent l="0" t="0" r="0" b="0"/>
            <wp:wrapSquare wrapText="bothSides"/>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anchor>
        </w:drawing>
      </w:r>
      <w:r>
        <w:rPr>
          <w:noProof/>
          <w:lang w:val="en-IE" w:eastAsia="en-IE"/>
        </w:rPr>
        <w:drawing>
          <wp:inline distT="0" distB="0" distL="0" distR="0" wp14:anchorId="4A5F3C7E" wp14:editId="42A0897C">
            <wp:extent cx="1542473" cy="540531"/>
            <wp:effectExtent l="0" t="0" r="0" b="5715"/>
            <wp:docPr id="1278449333" name="Picture 1278449333" descr="http://tnet.teagasc.net/pr/images/Teagasc_logo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net.teagasc.net/pr/images/Teagasc_logo_20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3773" cy="547995"/>
                    </a:xfrm>
                    <a:prstGeom prst="rect">
                      <a:avLst/>
                    </a:prstGeom>
                    <a:noFill/>
                    <a:ln>
                      <a:noFill/>
                    </a:ln>
                  </pic:spPr>
                </pic:pic>
              </a:graphicData>
            </a:graphic>
          </wp:inline>
        </w:drawing>
      </w:r>
      <w:r>
        <w:rPr>
          <w:rFonts w:ascii="Arial" w:hAnsi="Arial" w:cs="Arial"/>
          <w:sz w:val="20"/>
          <w:szCs w:val="20"/>
        </w:rPr>
        <w:tab/>
        <w:t xml:space="preserve">  </w:t>
      </w:r>
      <w:r>
        <w:rPr>
          <w:noProof/>
          <w:lang w:val="en-IE" w:eastAsia="en-IE"/>
        </w:rPr>
        <w:drawing>
          <wp:inline distT="0" distB="0" distL="0" distR="0" wp14:anchorId="23C7407A" wp14:editId="2E014769">
            <wp:extent cx="817400" cy="543849"/>
            <wp:effectExtent l="0" t="0" r="0" b="2540"/>
            <wp:docPr id="2054557686" name="Picture 2" descr="Horizon Europe (small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 Europe (small pi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428" cy="577135"/>
                    </a:xfrm>
                    <a:prstGeom prst="rect">
                      <a:avLst/>
                    </a:prstGeom>
                    <a:noFill/>
                    <a:ln>
                      <a:noFill/>
                    </a:ln>
                  </pic:spPr>
                </pic:pic>
              </a:graphicData>
            </a:graphic>
          </wp:inline>
        </w:drawing>
      </w:r>
      <w:r>
        <w:rPr>
          <w:rFonts w:ascii="Arial" w:hAnsi="Arial" w:cs="Arial"/>
          <w:sz w:val="20"/>
          <w:szCs w:val="20"/>
        </w:rPr>
        <w:tab/>
        <w:t xml:space="preserve">                    </w:t>
      </w:r>
      <w:r>
        <w:t xml:space="preserve"> </w:t>
      </w:r>
    </w:p>
    <w:p w14:paraId="2B852CB1" w14:textId="77777777" w:rsidR="004D4D23" w:rsidRDefault="004D4D23" w:rsidP="004D4D23">
      <w:pPr>
        <w:spacing w:line="288" w:lineRule="auto"/>
        <w:outlineLvl w:val="0"/>
        <w:rPr>
          <w:rFonts w:ascii="Tahoma" w:hAnsi="Tahoma" w:cs="Tahoma"/>
          <w:b/>
          <w:smallCaps/>
          <w:sz w:val="18"/>
          <w:szCs w:val="18"/>
        </w:rPr>
      </w:pPr>
    </w:p>
    <w:p w14:paraId="2F1039C0" w14:textId="77777777" w:rsidR="004D4D23" w:rsidRPr="00B076F4" w:rsidRDefault="004D4D23" w:rsidP="004D4D23">
      <w:pPr>
        <w:spacing w:line="288" w:lineRule="auto"/>
        <w:jc w:val="center"/>
        <w:outlineLvl w:val="0"/>
        <w:rPr>
          <w:rFonts w:ascii="Tahoma" w:hAnsi="Tahoma" w:cs="Tahoma"/>
          <w:b/>
          <w:smallCaps/>
          <w:sz w:val="36"/>
          <w:szCs w:val="36"/>
        </w:rPr>
      </w:pPr>
      <w:r>
        <w:rPr>
          <w:rFonts w:ascii="Tahoma" w:hAnsi="Tahoma" w:cs="Tahoma"/>
          <w:b/>
          <w:smallCaps/>
          <w:sz w:val="36"/>
          <w:szCs w:val="36"/>
        </w:rPr>
        <w:t xml:space="preserve">PhD </w:t>
      </w:r>
      <w:r w:rsidRPr="00B076F4">
        <w:rPr>
          <w:rFonts w:ascii="Tahoma" w:hAnsi="Tahoma" w:cs="Tahoma"/>
          <w:b/>
          <w:smallCaps/>
          <w:sz w:val="36"/>
          <w:szCs w:val="36"/>
        </w:rPr>
        <w:t>Fellowship Opportunity</w:t>
      </w:r>
    </w:p>
    <w:p w14:paraId="1C843E1D" w14:textId="77777777" w:rsidR="004D4D23" w:rsidRPr="008226E2" w:rsidRDefault="004D4D23" w:rsidP="004D4D23">
      <w:pPr>
        <w:jc w:val="center"/>
        <w:rPr>
          <w:rFonts w:ascii="Tahoma" w:hAnsi="Tahoma" w:cs="Tahoma"/>
          <w:sz w:val="28"/>
          <w:szCs w:val="32"/>
        </w:rPr>
      </w:pPr>
      <w:r w:rsidRPr="008226E2">
        <w:rPr>
          <w:rFonts w:ascii="Tahoma" w:hAnsi="Tahoma" w:cs="Tahoma"/>
          <w:sz w:val="28"/>
          <w:szCs w:val="32"/>
        </w:rPr>
        <w:t>“</w:t>
      </w:r>
      <w:r>
        <w:rPr>
          <w:rFonts w:ascii="Tahoma" w:hAnsi="Tahoma" w:cs="Tahoma"/>
          <w:sz w:val="28"/>
          <w:szCs w:val="32"/>
        </w:rPr>
        <w:t>Advancing on-farm management and treatment options for dairy soiled water</w:t>
      </w:r>
      <w:r w:rsidRPr="008226E2">
        <w:rPr>
          <w:rFonts w:ascii="Tahoma" w:hAnsi="Tahoma" w:cs="Tahoma"/>
          <w:sz w:val="28"/>
          <w:szCs w:val="32"/>
        </w:rPr>
        <w:t>”</w:t>
      </w:r>
    </w:p>
    <w:p w14:paraId="184F9D54" w14:textId="77777777" w:rsidR="004D4D23" w:rsidRPr="008226E2" w:rsidRDefault="004D4D23" w:rsidP="004D4D23">
      <w:pPr>
        <w:jc w:val="center"/>
        <w:rPr>
          <w:rFonts w:ascii="Tahoma" w:hAnsi="Tahoma" w:cs="Tahoma"/>
          <w:sz w:val="18"/>
          <w:szCs w:val="18"/>
        </w:rPr>
      </w:pPr>
    </w:p>
    <w:p w14:paraId="41535B3C" w14:textId="77777777" w:rsidR="004D4D23" w:rsidRPr="00D573A9" w:rsidRDefault="004D4D23" w:rsidP="004D4D23">
      <w:pPr>
        <w:spacing w:after="120"/>
        <w:jc w:val="both"/>
        <w:outlineLvl w:val="0"/>
        <w:rPr>
          <w:rFonts w:ascii="Tahoma" w:hAnsi="Tahoma" w:cs="Tahoma"/>
          <w:sz w:val="20"/>
          <w:szCs w:val="20"/>
        </w:rPr>
      </w:pPr>
      <w:r w:rsidRPr="00D573A9">
        <w:rPr>
          <w:rFonts w:ascii="Tahoma" w:hAnsi="Tahoma" w:cs="Tahoma"/>
          <w:b/>
          <w:sz w:val="20"/>
          <w:szCs w:val="20"/>
        </w:rPr>
        <w:t>Background</w:t>
      </w:r>
    </w:p>
    <w:p w14:paraId="35DFDDB8" w14:textId="77777777" w:rsidR="004D4D23" w:rsidRPr="00D573A9" w:rsidRDefault="004D4D23" w:rsidP="004D4D23">
      <w:pPr>
        <w:autoSpaceDE w:val="0"/>
        <w:autoSpaceDN w:val="0"/>
        <w:adjustRightInd w:val="0"/>
        <w:jc w:val="both"/>
        <w:rPr>
          <w:rFonts w:ascii="Tahoma" w:hAnsi="Tahoma" w:cs="Tahoma"/>
          <w:color w:val="000000" w:themeColor="text1"/>
          <w:sz w:val="20"/>
          <w:szCs w:val="20"/>
        </w:rPr>
      </w:pPr>
      <w:r w:rsidRPr="00D573A9">
        <w:rPr>
          <w:rFonts w:ascii="Tahoma" w:hAnsi="Tahoma" w:cs="Tahoma"/>
          <w:color w:val="000000" w:themeColor="text1"/>
          <w:sz w:val="20"/>
          <w:szCs w:val="20"/>
        </w:rPr>
        <w:t xml:space="preserve">Water quality and quantity are under rising pressure from agricultural activities that may cause overexploitation of natural waters and pollutants runoff. These stresses are also compounded by climate change effects. To address the complex challenges of </w:t>
      </w:r>
      <w:proofErr w:type="spellStart"/>
      <w:r w:rsidRPr="00D573A9">
        <w:rPr>
          <w:rFonts w:ascii="Tahoma" w:hAnsi="Tahoma" w:cs="Tahoma"/>
          <w:color w:val="000000" w:themeColor="text1"/>
          <w:sz w:val="20"/>
          <w:szCs w:val="20"/>
        </w:rPr>
        <w:t>agri</w:t>
      </w:r>
      <w:proofErr w:type="spellEnd"/>
      <w:r w:rsidRPr="00D573A9">
        <w:rPr>
          <w:rFonts w:ascii="Tahoma" w:hAnsi="Tahoma" w:cs="Tahoma"/>
          <w:color w:val="000000" w:themeColor="text1"/>
          <w:sz w:val="20"/>
          <w:szCs w:val="20"/>
        </w:rPr>
        <w:t>-water management, this EU-funded project, entitled UNIVERSWATER, will adopt a ‘system of systems’ approach by developing and improving technologies designed to optimise water resources uses in a fully integrated way. A dedicated interdisciplinary and intersectoral consortium of 15 partners from six European countries will: a) develop innovative portable and in-situ sensors for a number of parameters and pollutants (salinity, nutrients, CEC, microbiological indicators)</w:t>
      </w:r>
      <w:r>
        <w:rPr>
          <w:rFonts w:ascii="Tahoma" w:hAnsi="Tahoma" w:cs="Tahoma"/>
          <w:color w:val="000000" w:themeColor="text1"/>
          <w:sz w:val="20"/>
          <w:szCs w:val="20"/>
        </w:rPr>
        <w:t xml:space="preserve">, </w:t>
      </w:r>
      <w:r w:rsidRPr="00D573A9">
        <w:rPr>
          <w:rFonts w:ascii="Tahoma" w:hAnsi="Tahoma" w:cs="Tahoma"/>
          <w:color w:val="000000" w:themeColor="text1"/>
          <w:sz w:val="20"/>
          <w:szCs w:val="20"/>
        </w:rPr>
        <w:t>b) couple them with earth observation imaging and advanced explainable and robust artificial intelligence techniques, c) develop cost-effective, sustainable methods based on nature-based and technology-based solutions for water remediation at the point of need</w:t>
      </w:r>
      <w:r>
        <w:rPr>
          <w:rFonts w:ascii="Tahoma" w:hAnsi="Tahoma" w:cs="Tahoma"/>
          <w:color w:val="000000" w:themeColor="text1"/>
          <w:sz w:val="20"/>
          <w:szCs w:val="20"/>
        </w:rPr>
        <w:t>,</w:t>
      </w:r>
      <w:r w:rsidRPr="00D573A9">
        <w:rPr>
          <w:rFonts w:ascii="Tahoma" w:hAnsi="Tahoma" w:cs="Tahoma"/>
          <w:color w:val="000000" w:themeColor="text1"/>
          <w:sz w:val="20"/>
          <w:szCs w:val="20"/>
        </w:rPr>
        <w:t xml:space="preserve"> and d) promote the adoption of the developed methods through pricing incentive provision. These technologies will be integrated into decision support systems (DSSs) that will be tested at three case studies</w:t>
      </w:r>
      <w:r>
        <w:rPr>
          <w:rFonts w:ascii="Tahoma" w:hAnsi="Tahoma" w:cs="Tahoma"/>
          <w:color w:val="000000" w:themeColor="text1"/>
          <w:sz w:val="20"/>
          <w:szCs w:val="20"/>
        </w:rPr>
        <w:t>, including one in Ireland which aims to</w:t>
      </w:r>
      <w:r w:rsidRPr="00D573A9">
        <w:rPr>
          <w:rFonts w:ascii="Tahoma" w:hAnsi="Tahoma" w:cs="Tahoma"/>
          <w:color w:val="000000" w:themeColor="text1"/>
          <w:sz w:val="20"/>
          <w:szCs w:val="20"/>
        </w:rPr>
        <w:t xml:space="preserve"> tackl</w:t>
      </w:r>
      <w:r>
        <w:rPr>
          <w:rFonts w:ascii="Tahoma" w:hAnsi="Tahoma" w:cs="Tahoma"/>
          <w:color w:val="000000" w:themeColor="text1"/>
          <w:sz w:val="20"/>
          <w:szCs w:val="20"/>
        </w:rPr>
        <w:t>e</w:t>
      </w:r>
      <w:r w:rsidRPr="00D573A9">
        <w:rPr>
          <w:rFonts w:ascii="Tahoma" w:hAnsi="Tahoma" w:cs="Tahoma"/>
          <w:color w:val="000000" w:themeColor="text1"/>
          <w:sz w:val="20"/>
          <w:szCs w:val="20"/>
        </w:rPr>
        <w:t xml:space="preserve"> on-farm treatment of dairy soiled water,</w:t>
      </w:r>
      <w:r>
        <w:rPr>
          <w:rFonts w:ascii="Tahoma" w:hAnsi="Tahoma" w:cs="Tahoma"/>
          <w:color w:val="000000" w:themeColor="text1"/>
          <w:sz w:val="20"/>
          <w:szCs w:val="20"/>
        </w:rPr>
        <w:t xml:space="preserve"> while others investigate the</w:t>
      </w:r>
      <w:r w:rsidRPr="00D573A9">
        <w:rPr>
          <w:rFonts w:ascii="Tahoma" w:hAnsi="Tahoma" w:cs="Tahoma"/>
          <w:color w:val="000000" w:themeColor="text1"/>
          <w:sz w:val="20"/>
          <w:szCs w:val="20"/>
        </w:rPr>
        <w:t xml:space="preserve"> mitigation of soil salination through water reuse and</w:t>
      </w:r>
      <w:r>
        <w:rPr>
          <w:rFonts w:ascii="Tahoma" w:hAnsi="Tahoma" w:cs="Tahoma"/>
          <w:color w:val="000000" w:themeColor="text1"/>
          <w:sz w:val="20"/>
          <w:szCs w:val="20"/>
        </w:rPr>
        <w:t xml:space="preserve"> the</w:t>
      </w:r>
      <w:r w:rsidRPr="00D573A9">
        <w:rPr>
          <w:rFonts w:ascii="Tahoma" w:hAnsi="Tahoma" w:cs="Tahoma"/>
          <w:color w:val="000000" w:themeColor="text1"/>
          <w:sz w:val="20"/>
          <w:szCs w:val="20"/>
        </w:rPr>
        <w:t xml:space="preserve"> optimisation of fertiliser/pesticide application for freshwater preservation. Going beyond, UNIVERSWATER will upscale these local DSSs into a common platform where a suite of DSS tools can be adapted to different situations after being tailored to the local factors, thereby developing a modular, extensible and holistic universal DSS.</w:t>
      </w:r>
    </w:p>
    <w:p w14:paraId="6849BC46" w14:textId="77777777" w:rsidR="004D4D23" w:rsidRPr="00D573A9" w:rsidRDefault="004D4D23" w:rsidP="004D4D23">
      <w:pPr>
        <w:autoSpaceDE w:val="0"/>
        <w:autoSpaceDN w:val="0"/>
        <w:adjustRightInd w:val="0"/>
        <w:jc w:val="both"/>
        <w:rPr>
          <w:rFonts w:ascii="Tahoma" w:hAnsi="Tahoma" w:cs="Tahoma"/>
          <w:sz w:val="20"/>
          <w:szCs w:val="20"/>
        </w:rPr>
      </w:pPr>
    </w:p>
    <w:p w14:paraId="6FC8C0DD" w14:textId="77777777" w:rsidR="004D4D23" w:rsidRPr="00D573A9" w:rsidRDefault="004D4D23" w:rsidP="004D4D23">
      <w:pPr>
        <w:autoSpaceDE w:val="0"/>
        <w:autoSpaceDN w:val="0"/>
        <w:adjustRightInd w:val="0"/>
        <w:jc w:val="both"/>
        <w:rPr>
          <w:rFonts w:ascii="Tahoma" w:hAnsi="Tahoma" w:cs="Tahoma"/>
          <w:sz w:val="20"/>
          <w:szCs w:val="20"/>
        </w:rPr>
      </w:pPr>
      <w:r w:rsidRPr="00D573A9">
        <w:rPr>
          <w:rFonts w:ascii="Tahoma" w:hAnsi="Tahoma" w:cs="Tahoma"/>
          <w:sz w:val="20"/>
          <w:szCs w:val="20"/>
        </w:rPr>
        <w:t>Working in collaboration with the UNIVERSWATER project partners, the successful</w:t>
      </w:r>
      <w:r>
        <w:rPr>
          <w:rFonts w:ascii="Tahoma" w:hAnsi="Tahoma" w:cs="Tahoma"/>
          <w:sz w:val="20"/>
          <w:szCs w:val="20"/>
        </w:rPr>
        <w:t xml:space="preserve"> PhD</w:t>
      </w:r>
      <w:r w:rsidRPr="00D573A9">
        <w:rPr>
          <w:rFonts w:ascii="Tahoma" w:hAnsi="Tahoma" w:cs="Tahoma"/>
          <w:sz w:val="20"/>
          <w:szCs w:val="20"/>
        </w:rPr>
        <w:t xml:space="preserve"> candidate will be tasked with </w:t>
      </w:r>
      <w:r>
        <w:rPr>
          <w:rFonts w:ascii="Tahoma" w:hAnsi="Tahoma" w:cs="Tahoma"/>
          <w:sz w:val="20"/>
          <w:szCs w:val="20"/>
        </w:rPr>
        <w:t xml:space="preserve">designing, operating and evaluating a suite of water treatment technologies (which may </w:t>
      </w:r>
      <w:proofErr w:type="gramStart"/>
      <w:r>
        <w:rPr>
          <w:rFonts w:ascii="Tahoma" w:hAnsi="Tahoma" w:cs="Tahoma"/>
          <w:sz w:val="20"/>
          <w:szCs w:val="20"/>
        </w:rPr>
        <w:t>include:</w:t>
      </w:r>
      <w:proofErr w:type="gramEnd"/>
      <w:r>
        <w:rPr>
          <w:rFonts w:ascii="Tahoma" w:hAnsi="Tahoma" w:cs="Tahoma"/>
          <w:sz w:val="20"/>
          <w:szCs w:val="20"/>
        </w:rPr>
        <w:t xml:space="preserve"> solid separation techniques, nutrient attenuation phases, hybrid constructed wetlands, advanced oxidation processes, filtration systems, UV disinfection). Thereafter, they, along with colleagues, will be tasked with monitoring the performance of treatment systems for a range of water quality parameters (including nitrogen, phosphorus, organics and antibiotics), conducting experiments evaluating the reuse potential of the residual sludge from the system as fertiliser, and developing a DSS to guide recommendations on the operation of an optimised the hybrid constructed wetland and advanced oxidation processes. </w:t>
      </w:r>
    </w:p>
    <w:p w14:paraId="039BCCA9" w14:textId="77777777" w:rsidR="004D4D23" w:rsidRPr="00D573A9" w:rsidRDefault="004D4D23" w:rsidP="004D4D23">
      <w:pPr>
        <w:autoSpaceDE w:val="0"/>
        <w:autoSpaceDN w:val="0"/>
        <w:adjustRightInd w:val="0"/>
        <w:jc w:val="both"/>
        <w:rPr>
          <w:rFonts w:ascii="Tahoma" w:hAnsi="Tahoma" w:cs="Tahoma"/>
          <w:sz w:val="20"/>
          <w:szCs w:val="20"/>
        </w:rPr>
      </w:pPr>
    </w:p>
    <w:p w14:paraId="0B0711F1" w14:textId="77777777" w:rsidR="004D4D23" w:rsidRPr="00D573A9" w:rsidRDefault="004D4D23" w:rsidP="004D4D23">
      <w:pPr>
        <w:jc w:val="both"/>
        <w:rPr>
          <w:rFonts w:ascii="Tahoma" w:hAnsi="Tahoma" w:cs="Tahoma"/>
          <w:b/>
          <w:sz w:val="20"/>
          <w:szCs w:val="20"/>
        </w:rPr>
      </w:pPr>
      <w:r w:rsidRPr="00D573A9">
        <w:rPr>
          <w:rFonts w:ascii="Tahoma" w:hAnsi="Tahoma" w:cs="Tahoma"/>
          <w:b/>
          <w:sz w:val="20"/>
          <w:szCs w:val="20"/>
        </w:rPr>
        <w:t>Requirements</w:t>
      </w:r>
    </w:p>
    <w:p w14:paraId="2947F3EA" w14:textId="77777777" w:rsidR="004D4D23" w:rsidRPr="00D573A9" w:rsidRDefault="004D4D23" w:rsidP="004D4D23">
      <w:pPr>
        <w:jc w:val="both"/>
        <w:rPr>
          <w:rFonts w:ascii="Tahoma" w:hAnsi="Tahoma" w:cs="Tahoma"/>
          <w:b/>
          <w:sz w:val="20"/>
          <w:szCs w:val="20"/>
        </w:rPr>
      </w:pPr>
      <w:r w:rsidRPr="00D573A9">
        <w:rPr>
          <w:rFonts w:ascii="Tahoma" w:hAnsi="Tahoma" w:cs="Tahoma"/>
          <w:sz w:val="20"/>
          <w:szCs w:val="20"/>
        </w:rPr>
        <w:t xml:space="preserve">Applications are invited from graduates holding a first or upper second-class primary degree or equivalent or M.Sc. in a relevant discipline (Environmental Science, Environmental Engineering, Water </w:t>
      </w:r>
      <w:r>
        <w:rPr>
          <w:rFonts w:ascii="Tahoma" w:hAnsi="Tahoma" w:cs="Tahoma"/>
          <w:sz w:val="20"/>
          <w:szCs w:val="20"/>
        </w:rPr>
        <w:t>R</w:t>
      </w:r>
      <w:r w:rsidRPr="00D573A9">
        <w:rPr>
          <w:rFonts w:ascii="Tahoma" w:hAnsi="Tahoma" w:cs="Tahoma"/>
          <w:sz w:val="20"/>
          <w:szCs w:val="20"/>
        </w:rPr>
        <w:t xml:space="preserve">esource Management, Agricultural Science, etc.). The successful candidate should be practically minded and self-motivated. </w:t>
      </w:r>
    </w:p>
    <w:p w14:paraId="486515AC" w14:textId="77777777" w:rsidR="004D4D23" w:rsidRPr="00D573A9" w:rsidRDefault="004D4D23" w:rsidP="004D4D23">
      <w:pPr>
        <w:jc w:val="both"/>
        <w:outlineLvl w:val="0"/>
        <w:rPr>
          <w:rFonts w:ascii="Tahoma" w:hAnsi="Tahoma" w:cs="Tahoma"/>
          <w:b/>
          <w:sz w:val="20"/>
          <w:szCs w:val="20"/>
        </w:rPr>
      </w:pPr>
    </w:p>
    <w:p w14:paraId="68FD5421" w14:textId="77777777" w:rsidR="004D4D23" w:rsidRPr="00D573A9" w:rsidRDefault="004D4D23" w:rsidP="004D4D23">
      <w:pPr>
        <w:jc w:val="both"/>
        <w:outlineLvl w:val="0"/>
        <w:rPr>
          <w:rFonts w:ascii="Tahoma" w:hAnsi="Tahoma" w:cs="Tahoma"/>
          <w:sz w:val="20"/>
          <w:szCs w:val="20"/>
        </w:rPr>
      </w:pPr>
      <w:r w:rsidRPr="00D573A9">
        <w:rPr>
          <w:rFonts w:ascii="Tahoma" w:hAnsi="Tahoma" w:cs="Tahoma"/>
          <w:b/>
          <w:sz w:val="20"/>
          <w:szCs w:val="20"/>
        </w:rPr>
        <w:t>Award</w:t>
      </w:r>
    </w:p>
    <w:p w14:paraId="59915E5D" w14:textId="12024243" w:rsidR="004D4D23" w:rsidRPr="00D573A9" w:rsidRDefault="004D4D23" w:rsidP="004D4D23">
      <w:pPr>
        <w:jc w:val="both"/>
        <w:outlineLvl w:val="0"/>
        <w:rPr>
          <w:rFonts w:ascii="Tahoma" w:hAnsi="Tahoma" w:cs="Tahoma"/>
          <w:sz w:val="20"/>
          <w:szCs w:val="20"/>
        </w:rPr>
      </w:pPr>
      <w:r w:rsidRPr="00D573A9">
        <w:rPr>
          <w:rFonts w:ascii="Tahoma" w:hAnsi="Tahoma" w:cs="Tahoma"/>
          <w:sz w:val="20"/>
          <w:szCs w:val="20"/>
        </w:rPr>
        <w:t xml:space="preserve">The PhD Fellowship is a joint research project between the Teagasc Animal &amp; Grassland Research and Innovation Centre, </w:t>
      </w:r>
      <w:proofErr w:type="spellStart"/>
      <w:r w:rsidRPr="00D573A9">
        <w:rPr>
          <w:rFonts w:ascii="Tahoma" w:hAnsi="Tahoma" w:cs="Tahoma"/>
          <w:sz w:val="20"/>
          <w:szCs w:val="20"/>
        </w:rPr>
        <w:t>Moorepark</w:t>
      </w:r>
      <w:proofErr w:type="spellEnd"/>
      <w:r>
        <w:rPr>
          <w:rFonts w:ascii="Tahoma" w:hAnsi="Tahoma" w:cs="Tahoma"/>
          <w:sz w:val="20"/>
          <w:szCs w:val="20"/>
        </w:rPr>
        <w:t>, and</w:t>
      </w:r>
      <w:r w:rsidRPr="00D573A9">
        <w:rPr>
          <w:rFonts w:ascii="Tahoma" w:hAnsi="Tahoma" w:cs="Tahoma"/>
          <w:sz w:val="20"/>
          <w:szCs w:val="20"/>
        </w:rPr>
        <w:t xml:space="preserve"> </w:t>
      </w:r>
      <w:r>
        <w:rPr>
          <w:rFonts w:ascii="Tahoma" w:hAnsi="Tahoma" w:cs="Tahoma"/>
          <w:sz w:val="20"/>
          <w:szCs w:val="20"/>
        </w:rPr>
        <w:t xml:space="preserve">the School of Biological and Chemical Sciences and </w:t>
      </w:r>
      <w:r w:rsidRPr="00D573A9">
        <w:rPr>
          <w:rFonts w:ascii="Tahoma" w:hAnsi="Tahoma" w:cs="Tahoma"/>
          <w:sz w:val="20"/>
          <w:szCs w:val="20"/>
        </w:rPr>
        <w:t>Civil Engineering</w:t>
      </w:r>
      <w:r>
        <w:rPr>
          <w:rFonts w:ascii="Tahoma" w:hAnsi="Tahoma" w:cs="Tahoma"/>
          <w:sz w:val="20"/>
          <w:szCs w:val="20"/>
        </w:rPr>
        <w:t xml:space="preserve"> at</w:t>
      </w:r>
      <w:r w:rsidRPr="00D573A9">
        <w:rPr>
          <w:rFonts w:ascii="Tahoma" w:hAnsi="Tahoma" w:cs="Tahoma"/>
          <w:sz w:val="20"/>
          <w:szCs w:val="20"/>
        </w:rPr>
        <w:t xml:space="preserve"> </w:t>
      </w:r>
      <w:r>
        <w:rPr>
          <w:rFonts w:ascii="Tahoma" w:hAnsi="Tahoma" w:cs="Tahoma"/>
          <w:sz w:val="20"/>
          <w:szCs w:val="20"/>
        </w:rPr>
        <w:t>University of Galway</w:t>
      </w:r>
      <w:r w:rsidRPr="00D573A9">
        <w:rPr>
          <w:rFonts w:ascii="Tahoma" w:hAnsi="Tahoma" w:cs="Tahoma"/>
          <w:sz w:val="20"/>
          <w:szCs w:val="20"/>
        </w:rPr>
        <w:t xml:space="preserve">. The student will be based at Teagasc </w:t>
      </w:r>
      <w:proofErr w:type="spellStart"/>
      <w:r w:rsidRPr="00D573A9">
        <w:rPr>
          <w:rFonts w:ascii="Tahoma" w:hAnsi="Tahoma" w:cs="Tahoma"/>
          <w:sz w:val="20"/>
          <w:szCs w:val="20"/>
        </w:rPr>
        <w:t>Moorepark</w:t>
      </w:r>
      <w:proofErr w:type="spellEnd"/>
      <w:r w:rsidRPr="00D573A9">
        <w:rPr>
          <w:rFonts w:ascii="Tahoma" w:hAnsi="Tahoma" w:cs="Tahoma"/>
          <w:sz w:val="20"/>
          <w:szCs w:val="20"/>
        </w:rPr>
        <w:t xml:space="preserve"> and will be registered at </w:t>
      </w:r>
      <w:r>
        <w:rPr>
          <w:rFonts w:ascii="Tahoma" w:hAnsi="Tahoma" w:cs="Tahoma"/>
          <w:sz w:val="20"/>
          <w:szCs w:val="20"/>
        </w:rPr>
        <w:t>University of Galway</w:t>
      </w:r>
      <w:r w:rsidRPr="00D573A9">
        <w:rPr>
          <w:rFonts w:ascii="Tahoma" w:hAnsi="Tahoma" w:cs="Tahoma"/>
          <w:sz w:val="20"/>
          <w:szCs w:val="20"/>
        </w:rPr>
        <w:t>, working under the direct supervision of Dr Pat Tuohy</w:t>
      </w:r>
      <w:r>
        <w:rPr>
          <w:rFonts w:ascii="Tahoma" w:hAnsi="Tahoma" w:cs="Tahoma"/>
          <w:sz w:val="20"/>
          <w:szCs w:val="20"/>
        </w:rPr>
        <w:t xml:space="preserve"> and</w:t>
      </w:r>
      <w:r w:rsidRPr="00D573A9">
        <w:rPr>
          <w:rFonts w:ascii="Tahoma" w:hAnsi="Tahoma" w:cs="Tahoma"/>
          <w:sz w:val="20"/>
          <w:szCs w:val="20"/>
        </w:rPr>
        <w:t xml:space="preserve"> </w:t>
      </w:r>
      <w:r>
        <w:rPr>
          <w:rFonts w:ascii="Tahoma" w:hAnsi="Tahoma" w:cs="Tahoma"/>
          <w:sz w:val="20"/>
          <w:szCs w:val="20"/>
        </w:rPr>
        <w:t xml:space="preserve">Prof </w:t>
      </w:r>
      <w:r w:rsidRPr="00D573A9">
        <w:rPr>
          <w:rFonts w:ascii="Tahoma" w:hAnsi="Tahoma" w:cs="Tahoma"/>
          <w:sz w:val="20"/>
          <w:szCs w:val="20"/>
        </w:rPr>
        <w:t>Owen Fenton (Teagasc) and Dr Alma Siggins</w:t>
      </w:r>
      <w:r>
        <w:rPr>
          <w:rFonts w:ascii="Tahoma" w:hAnsi="Tahoma" w:cs="Tahoma"/>
          <w:sz w:val="20"/>
          <w:szCs w:val="20"/>
        </w:rPr>
        <w:t xml:space="preserve"> and Prof Mark Healy</w:t>
      </w:r>
      <w:r w:rsidRPr="00D573A9">
        <w:rPr>
          <w:rFonts w:ascii="Tahoma" w:hAnsi="Tahoma" w:cs="Tahoma"/>
          <w:sz w:val="20"/>
          <w:szCs w:val="20"/>
        </w:rPr>
        <w:t xml:space="preserve"> (</w:t>
      </w:r>
      <w:r>
        <w:rPr>
          <w:rFonts w:ascii="Tahoma" w:hAnsi="Tahoma" w:cs="Tahoma"/>
          <w:sz w:val="20"/>
          <w:szCs w:val="20"/>
        </w:rPr>
        <w:t>University of Galway</w:t>
      </w:r>
      <w:r w:rsidRPr="00D573A9">
        <w:rPr>
          <w:rFonts w:ascii="Tahoma" w:hAnsi="Tahoma" w:cs="Tahoma"/>
          <w:sz w:val="20"/>
          <w:szCs w:val="20"/>
        </w:rPr>
        <w:t>). The Fellowship provides an annual stipend of €22,000</w:t>
      </w:r>
      <w:r>
        <w:rPr>
          <w:rFonts w:ascii="Tahoma" w:hAnsi="Tahoma" w:cs="Tahoma"/>
          <w:sz w:val="20"/>
          <w:szCs w:val="20"/>
        </w:rPr>
        <w:t xml:space="preserve"> (excluding fees)</w:t>
      </w:r>
      <w:r w:rsidRPr="00D573A9">
        <w:rPr>
          <w:rFonts w:ascii="Tahoma" w:hAnsi="Tahoma" w:cs="Tahoma"/>
          <w:sz w:val="20"/>
          <w:szCs w:val="20"/>
        </w:rPr>
        <w:t xml:space="preserve"> tenable for </w:t>
      </w:r>
      <w:r w:rsidR="00316B11">
        <w:rPr>
          <w:rFonts w:ascii="Tahoma" w:hAnsi="Tahoma" w:cs="Tahoma"/>
          <w:sz w:val="20"/>
          <w:szCs w:val="20"/>
        </w:rPr>
        <w:t>3</w:t>
      </w:r>
      <w:r w:rsidRPr="00D573A9">
        <w:rPr>
          <w:rFonts w:ascii="Tahoma" w:hAnsi="Tahoma" w:cs="Tahoma"/>
          <w:sz w:val="20"/>
          <w:szCs w:val="20"/>
        </w:rPr>
        <w:t xml:space="preserve"> years.</w:t>
      </w:r>
    </w:p>
    <w:p w14:paraId="38DDF099" w14:textId="77777777" w:rsidR="004D4D23" w:rsidRPr="00D573A9" w:rsidRDefault="004D4D23" w:rsidP="004D4D23">
      <w:pPr>
        <w:outlineLvl w:val="0"/>
        <w:rPr>
          <w:rFonts w:ascii="Tahoma" w:hAnsi="Tahoma" w:cs="Tahoma"/>
          <w:b/>
          <w:sz w:val="20"/>
          <w:szCs w:val="20"/>
        </w:rPr>
      </w:pPr>
    </w:p>
    <w:p w14:paraId="3563FD1E" w14:textId="77777777" w:rsidR="004D4D23" w:rsidRPr="00D573A9" w:rsidRDefault="004D4D23" w:rsidP="004D4D23">
      <w:pPr>
        <w:outlineLvl w:val="0"/>
        <w:rPr>
          <w:rFonts w:ascii="Tahoma" w:hAnsi="Tahoma" w:cs="Tahoma"/>
          <w:b/>
          <w:sz w:val="20"/>
          <w:szCs w:val="20"/>
        </w:rPr>
      </w:pPr>
      <w:r w:rsidRPr="00D573A9">
        <w:rPr>
          <w:rFonts w:ascii="Tahoma" w:hAnsi="Tahoma" w:cs="Tahoma"/>
          <w:b/>
          <w:sz w:val="20"/>
          <w:szCs w:val="20"/>
        </w:rPr>
        <w:t>Application Procedure</w:t>
      </w:r>
    </w:p>
    <w:p w14:paraId="57F23214" w14:textId="77777777" w:rsidR="004D4D23" w:rsidRPr="00D573A9" w:rsidRDefault="004D4D23" w:rsidP="004D4D23">
      <w:pPr>
        <w:outlineLvl w:val="0"/>
        <w:rPr>
          <w:rFonts w:ascii="Tahoma" w:hAnsi="Tahoma" w:cs="Tahoma"/>
          <w:sz w:val="20"/>
          <w:szCs w:val="20"/>
        </w:rPr>
      </w:pPr>
      <w:r w:rsidRPr="00D573A9">
        <w:rPr>
          <w:rFonts w:ascii="Tahoma" w:hAnsi="Tahoma" w:cs="Tahoma"/>
          <w:sz w:val="20"/>
          <w:szCs w:val="20"/>
        </w:rPr>
        <w:t>Applicants should submit a CV and covering letter detailing their qualifications and experience to</w:t>
      </w:r>
      <w:r>
        <w:rPr>
          <w:rFonts w:ascii="Tahoma" w:hAnsi="Tahoma" w:cs="Tahoma"/>
          <w:sz w:val="20"/>
          <w:szCs w:val="20"/>
        </w:rPr>
        <w:t xml:space="preserve"> Dr Pat Tuohy (</w:t>
      </w:r>
      <w:hyperlink r:id="rId16" w:history="1">
        <w:r w:rsidRPr="0061178E">
          <w:rPr>
            <w:rStyle w:val="Hyperlink"/>
            <w:rFonts w:ascii="Tahoma" w:hAnsi="Tahoma" w:cs="Tahoma"/>
            <w:sz w:val="20"/>
            <w:szCs w:val="20"/>
          </w:rPr>
          <w:t>patrick.tuohy@teagasc.ie</w:t>
        </w:r>
      </w:hyperlink>
      <w:r>
        <w:rPr>
          <w:rFonts w:ascii="Tahoma" w:hAnsi="Tahoma" w:cs="Tahoma"/>
          <w:sz w:val="20"/>
          <w:szCs w:val="20"/>
        </w:rPr>
        <w:t>) and</w:t>
      </w:r>
      <w:r w:rsidRPr="00D573A9">
        <w:rPr>
          <w:rFonts w:ascii="Tahoma" w:hAnsi="Tahoma" w:cs="Tahoma"/>
          <w:sz w:val="20"/>
          <w:szCs w:val="20"/>
        </w:rPr>
        <w:t xml:space="preserve"> </w:t>
      </w:r>
      <w:r>
        <w:rPr>
          <w:rFonts w:ascii="Tahoma" w:hAnsi="Tahoma" w:cs="Tahoma"/>
          <w:sz w:val="20"/>
          <w:szCs w:val="20"/>
        </w:rPr>
        <w:t>Dr Alma Siggins (alma.siggins@universityofgalway.ie)</w:t>
      </w:r>
      <w:r w:rsidRPr="00D573A9">
        <w:rPr>
          <w:rFonts w:ascii="Tahoma" w:hAnsi="Tahoma" w:cs="Tahoma"/>
          <w:sz w:val="20"/>
          <w:szCs w:val="20"/>
        </w:rPr>
        <w:t xml:space="preserve"> </w:t>
      </w:r>
    </w:p>
    <w:p w14:paraId="0177FC5E" w14:textId="77777777" w:rsidR="004D4D23" w:rsidRPr="00D573A9" w:rsidRDefault="004D4D23" w:rsidP="004D4D23">
      <w:pPr>
        <w:outlineLvl w:val="0"/>
        <w:rPr>
          <w:rFonts w:ascii="Tahoma" w:hAnsi="Tahoma" w:cs="Tahoma"/>
          <w:sz w:val="20"/>
          <w:szCs w:val="20"/>
        </w:rPr>
      </w:pPr>
    </w:p>
    <w:p w14:paraId="7319401E" w14:textId="77777777" w:rsidR="004D4D23" w:rsidRPr="00D573A9" w:rsidRDefault="004D4D23" w:rsidP="004D4D23">
      <w:pPr>
        <w:outlineLvl w:val="0"/>
        <w:rPr>
          <w:rFonts w:ascii="Tahoma" w:hAnsi="Tahoma" w:cs="Tahoma"/>
          <w:b/>
          <w:sz w:val="20"/>
          <w:szCs w:val="20"/>
        </w:rPr>
      </w:pPr>
      <w:r w:rsidRPr="00D573A9">
        <w:rPr>
          <w:rFonts w:ascii="Tahoma" w:hAnsi="Tahoma" w:cs="Tahoma"/>
          <w:b/>
          <w:sz w:val="20"/>
          <w:szCs w:val="20"/>
        </w:rPr>
        <w:t>Closing Date</w:t>
      </w:r>
    </w:p>
    <w:p w14:paraId="26DC26A7" w14:textId="3B4BF6CA" w:rsidR="004D4D23" w:rsidRDefault="004D4D23" w:rsidP="004D4D23">
      <w:pPr>
        <w:outlineLvl w:val="0"/>
        <w:rPr>
          <w:rFonts w:ascii="Tahoma" w:hAnsi="Tahoma" w:cs="Tahoma"/>
          <w:sz w:val="20"/>
          <w:szCs w:val="20"/>
        </w:rPr>
      </w:pPr>
      <w:r w:rsidRPr="00D573A9">
        <w:rPr>
          <w:rFonts w:ascii="Tahoma" w:hAnsi="Tahoma" w:cs="Tahoma"/>
          <w:sz w:val="20"/>
          <w:szCs w:val="20"/>
        </w:rPr>
        <w:t xml:space="preserve">Friday </w:t>
      </w:r>
      <w:r w:rsidR="00316B11">
        <w:rPr>
          <w:rFonts w:ascii="Tahoma" w:hAnsi="Tahoma" w:cs="Tahoma"/>
          <w:sz w:val="20"/>
          <w:szCs w:val="20"/>
        </w:rPr>
        <w:t>November</w:t>
      </w:r>
      <w:r>
        <w:rPr>
          <w:rFonts w:ascii="Tahoma" w:hAnsi="Tahoma" w:cs="Tahoma"/>
          <w:sz w:val="20"/>
          <w:szCs w:val="20"/>
        </w:rPr>
        <w:t xml:space="preserve"> </w:t>
      </w:r>
      <w:r w:rsidR="00BD454D">
        <w:rPr>
          <w:rFonts w:ascii="Tahoma" w:hAnsi="Tahoma" w:cs="Tahoma"/>
          <w:sz w:val="20"/>
          <w:szCs w:val="20"/>
        </w:rPr>
        <w:t>15</w:t>
      </w:r>
      <w:r w:rsidR="00BD454D" w:rsidRPr="00BD454D">
        <w:rPr>
          <w:rFonts w:ascii="Tahoma" w:hAnsi="Tahoma" w:cs="Tahoma"/>
          <w:sz w:val="20"/>
          <w:szCs w:val="20"/>
          <w:vertAlign w:val="superscript"/>
        </w:rPr>
        <w:t>th</w:t>
      </w:r>
      <w:r>
        <w:rPr>
          <w:rFonts w:ascii="Tahoma" w:hAnsi="Tahoma" w:cs="Tahoma"/>
          <w:sz w:val="20"/>
          <w:szCs w:val="20"/>
        </w:rPr>
        <w:t xml:space="preserve">, 2024. </w:t>
      </w:r>
    </w:p>
    <w:p w14:paraId="70AF095B" w14:textId="77777777" w:rsidR="00776445" w:rsidRPr="00B42DC1" w:rsidRDefault="00776445" w:rsidP="00776445">
      <w:pPr>
        <w:jc w:val="both"/>
        <w:outlineLvl w:val="0"/>
        <w:rPr>
          <w:rFonts w:asciiTheme="minorHAnsi" w:hAnsiTheme="minorHAnsi" w:cstheme="minorHAnsi"/>
          <w:i/>
          <w:color w:val="000000"/>
          <w:lang w:eastAsia="zh-CN"/>
        </w:rPr>
      </w:pPr>
    </w:p>
    <w:sectPr w:rsidR="00776445" w:rsidRPr="00B42DC1" w:rsidSect="000B1244">
      <w:headerReference w:type="default" r:id="rId17"/>
      <w:footerReference w:type="default" r:id="rId18"/>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AC367" w14:textId="77777777" w:rsidR="00DF3AD5" w:rsidRDefault="00DF3AD5">
      <w:r>
        <w:separator/>
      </w:r>
    </w:p>
  </w:endnote>
  <w:endnote w:type="continuationSeparator" w:id="0">
    <w:p w14:paraId="0240D743" w14:textId="77777777" w:rsidR="00DF3AD5" w:rsidRDefault="00DF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41347" w14:textId="2071DEA0" w:rsidR="00CE1D14" w:rsidRDefault="00CE1D14" w:rsidP="00477236">
    <w:pPr>
      <w:pStyle w:val="Footer"/>
      <w:pBdr>
        <w:top w:val="single" w:sz="4" w:space="1" w:color="auto"/>
      </w:pBdr>
    </w:pPr>
    <w:r>
      <w:tab/>
    </w:r>
    <w:r>
      <w:tab/>
    </w:r>
    <w:sdt>
      <w:sdtPr>
        <w:id w:val="1583871753"/>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sidR="0013376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13376A">
              <w:rPr>
                <w:b/>
                <w:bCs/>
                <w:noProof/>
              </w:rPr>
              <w:t>13</w:t>
            </w:r>
            <w:r>
              <w:rPr>
                <w:b/>
                <w:bCs/>
              </w:rPr>
              <w:fldChar w:fldCharType="end"/>
            </w:r>
          </w:sdtContent>
        </w:sdt>
      </w:sdtContent>
    </w:sdt>
  </w:p>
  <w:p w14:paraId="5372A02A" w14:textId="77777777" w:rsidR="00CE1D14" w:rsidRDefault="00C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BE22C" w14:textId="77777777" w:rsidR="00DF3AD5" w:rsidRDefault="00DF3AD5">
      <w:r>
        <w:separator/>
      </w:r>
    </w:p>
  </w:footnote>
  <w:footnote w:type="continuationSeparator" w:id="0">
    <w:p w14:paraId="7E19CAFF" w14:textId="77777777" w:rsidR="00DF3AD5" w:rsidRDefault="00DF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994F" w14:textId="3499E9DB" w:rsidR="00CE1D14" w:rsidRPr="008B56EE" w:rsidRDefault="00CE1D14" w:rsidP="008B56EE">
    <w:pPr>
      <w:pStyle w:val="Header"/>
    </w:pPr>
    <w:r>
      <w:tab/>
    </w:r>
    <w:r>
      <w:tab/>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0"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4"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78454687">
    <w:abstractNumId w:val="13"/>
  </w:num>
  <w:num w:numId="2" w16cid:durableId="1871215682">
    <w:abstractNumId w:val="0"/>
  </w:num>
  <w:num w:numId="3" w16cid:durableId="1544169162">
    <w:abstractNumId w:val="9"/>
  </w:num>
  <w:num w:numId="4" w16cid:durableId="1872107528">
    <w:abstractNumId w:val="12"/>
  </w:num>
  <w:num w:numId="5" w16cid:durableId="818573954">
    <w:abstractNumId w:val="3"/>
  </w:num>
  <w:num w:numId="6" w16cid:durableId="1181890417">
    <w:abstractNumId w:val="1"/>
  </w:num>
  <w:num w:numId="7" w16cid:durableId="1940943937">
    <w:abstractNumId w:val="4"/>
  </w:num>
  <w:num w:numId="8" w16cid:durableId="630478196">
    <w:abstractNumId w:val="14"/>
  </w:num>
  <w:num w:numId="9" w16cid:durableId="1402484533">
    <w:abstractNumId w:val="5"/>
  </w:num>
  <w:num w:numId="10" w16cid:durableId="2103603561">
    <w:abstractNumId w:val="10"/>
  </w:num>
  <w:num w:numId="11" w16cid:durableId="925651513">
    <w:abstractNumId w:val="2"/>
  </w:num>
  <w:num w:numId="12" w16cid:durableId="777871961">
    <w:abstractNumId w:val="11"/>
  </w:num>
  <w:num w:numId="13" w16cid:durableId="194780156">
    <w:abstractNumId w:val="15"/>
  </w:num>
  <w:num w:numId="14" w16cid:durableId="1035736954">
    <w:abstractNumId w:val="6"/>
  </w:num>
  <w:num w:numId="15" w16cid:durableId="1128158322">
    <w:abstractNumId w:val="7"/>
  </w:num>
  <w:num w:numId="16" w16cid:durableId="436101390">
    <w:abstractNumId w:val="8"/>
  </w:num>
  <w:num w:numId="17" w16cid:durableId="604269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11F8"/>
    <w:rsid w:val="00006362"/>
    <w:rsid w:val="00021EE7"/>
    <w:rsid w:val="00023FF6"/>
    <w:rsid w:val="000251E8"/>
    <w:rsid w:val="0002549A"/>
    <w:rsid w:val="0003035F"/>
    <w:rsid w:val="00030960"/>
    <w:rsid w:val="00033264"/>
    <w:rsid w:val="00033EFF"/>
    <w:rsid w:val="00036343"/>
    <w:rsid w:val="00037066"/>
    <w:rsid w:val="000379DE"/>
    <w:rsid w:val="000403EC"/>
    <w:rsid w:val="00041F40"/>
    <w:rsid w:val="00041FCB"/>
    <w:rsid w:val="00042069"/>
    <w:rsid w:val="00043B44"/>
    <w:rsid w:val="000451D3"/>
    <w:rsid w:val="00047E08"/>
    <w:rsid w:val="00053C42"/>
    <w:rsid w:val="0005484B"/>
    <w:rsid w:val="0006067B"/>
    <w:rsid w:val="000607B8"/>
    <w:rsid w:val="000618DE"/>
    <w:rsid w:val="00065005"/>
    <w:rsid w:val="00066EBA"/>
    <w:rsid w:val="00073219"/>
    <w:rsid w:val="00073D5C"/>
    <w:rsid w:val="00077E63"/>
    <w:rsid w:val="0008099B"/>
    <w:rsid w:val="00084561"/>
    <w:rsid w:val="00091590"/>
    <w:rsid w:val="0009257C"/>
    <w:rsid w:val="00092C71"/>
    <w:rsid w:val="0009516A"/>
    <w:rsid w:val="000A3DC1"/>
    <w:rsid w:val="000A47F9"/>
    <w:rsid w:val="000B1244"/>
    <w:rsid w:val="000B306F"/>
    <w:rsid w:val="000B6F8E"/>
    <w:rsid w:val="000D295D"/>
    <w:rsid w:val="000D3BDD"/>
    <w:rsid w:val="000E121B"/>
    <w:rsid w:val="000F2F97"/>
    <w:rsid w:val="000F31C9"/>
    <w:rsid w:val="000F41F2"/>
    <w:rsid w:val="000F4446"/>
    <w:rsid w:val="000F5159"/>
    <w:rsid w:val="00101BB8"/>
    <w:rsid w:val="00102D2A"/>
    <w:rsid w:val="00104063"/>
    <w:rsid w:val="00106F14"/>
    <w:rsid w:val="001103CB"/>
    <w:rsid w:val="001103F0"/>
    <w:rsid w:val="00111712"/>
    <w:rsid w:val="00115FCE"/>
    <w:rsid w:val="00117011"/>
    <w:rsid w:val="00124772"/>
    <w:rsid w:val="00125E45"/>
    <w:rsid w:val="0013376A"/>
    <w:rsid w:val="00136A67"/>
    <w:rsid w:val="0014090E"/>
    <w:rsid w:val="00140C4E"/>
    <w:rsid w:val="00142768"/>
    <w:rsid w:val="0014597D"/>
    <w:rsid w:val="00146B38"/>
    <w:rsid w:val="001501AB"/>
    <w:rsid w:val="001504E0"/>
    <w:rsid w:val="00153DD6"/>
    <w:rsid w:val="0015476C"/>
    <w:rsid w:val="001549C7"/>
    <w:rsid w:val="001549EE"/>
    <w:rsid w:val="001558DA"/>
    <w:rsid w:val="0016385F"/>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0F96"/>
    <w:rsid w:val="00195E4C"/>
    <w:rsid w:val="001A3803"/>
    <w:rsid w:val="001A3D90"/>
    <w:rsid w:val="001A4ADC"/>
    <w:rsid w:val="001B45EF"/>
    <w:rsid w:val="001C0C25"/>
    <w:rsid w:val="001C0E9D"/>
    <w:rsid w:val="001C0F0F"/>
    <w:rsid w:val="001C292F"/>
    <w:rsid w:val="001C2FE0"/>
    <w:rsid w:val="001C58F8"/>
    <w:rsid w:val="001D18F7"/>
    <w:rsid w:val="001D5D61"/>
    <w:rsid w:val="001D6751"/>
    <w:rsid w:val="001D7019"/>
    <w:rsid w:val="001D7DF8"/>
    <w:rsid w:val="001E0632"/>
    <w:rsid w:val="001E1ADE"/>
    <w:rsid w:val="001E2135"/>
    <w:rsid w:val="001E6A48"/>
    <w:rsid w:val="001E6AE9"/>
    <w:rsid w:val="001F1920"/>
    <w:rsid w:val="001F2BDF"/>
    <w:rsid w:val="001F474D"/>
    <w:rsid w:val="00200A62"/>
    <w:rsid w:val="00200C62"/>
    <w:rsid w:val="002017A9"/>
    <w:rsid w:val="002070F2"/>
    <w:rsid w:val="00213BC9"/>
    <w:rsid w:val="00213C92"/>
    <w:rsid w:val="002141E5"/>
    <w:rsid w:val="0021620C"/>
    <w:rsid w:val="002222CB"/>
    <w:rsid w:val="00224332"/>
    <w:rsid w:val="00225224"/>
    <w:rsid w:val="00231DE1"/>
    <w:rsid w:val="002355DD"/>
    <w:rsid w:val="0023667C"/>
    <w:rsid w:val="002375A7"/>
    <w:rsid w:val="00237FDB"/>
    <w:rsid w:val="00245116"/>
    <w:rsid w:val="00245A0E"/>
    <w:rsid w:val="00247D94"/>
    <w:rsid w:val="00251C76"/>
    <w:rsid w:val="002540D3"/>
    <w:rsid w:val="00256143"/>
    <w:rsid w:val="0025679A"/>
    <w:rsid w:val="00260BC5"/>
    <w:rsid w:val="00261227"/>
    <w:rsid w:val="00261BE0"/>
    <w:rsid w:val="00263824"/>
    <w:rsid w:val="00267264"/>
    <w:rsid w:val="00270F11"/>
    <w:rsid w:val="00270F9C"/>
    <w:rsid w:val="0027690A"/>
    <w:rsid w:val="0028178A"/>
    <w:rsid w:val="00290C75"/>
    <w:rsid w:val="00291F8D"/>
    <w:rsid w:val="002927A0"/>
    <w:rsid w:val="00293F09"/>
    <w:rsid w:val="0029723A"/>
    <w:rsid w:val="002A21E6"/>
    <w:rsid w:val="002A36CE"/>
    <w:rsid w:val="002A4F64"/>
    <w:rsid w:val="002A64C4"/>
    <w:rsid w:val="002B1235"/>
    <w:rsid w:val="002B30AB"/>
    <w:rsid w:val="002B7B55"/>
    <w:rsid w:val="002C0E80"/>
    <w:rsid w:val="002C16F7"/>
    <w:rsid w:val="002C1EAD"/>
    <w:rsid w:val="002C342D"/>
    <w:rsid w:val="002C7792"/>
    <w:rsid w:val="002D0D80"/>
    <w:rsid w:val="002D1E92"/>
    <w:rsid w:val="002E41B3"/>
    <w:rsid w:val="002E4F06"/>
    <w:rsid w:val="002E6098"/>
    <w:rsid w:val="002F2A2C"/>
    <w:rsid w:val="002F4615"/>
    <w:rsid w:val="002F508E"/>
    <w:rsid w:val="00300CE4"/>
    <w:rsid w:val="003013D1"/>
    <w:rsid w:val="0030322A"/>
    <w:rsid w:val="00303477"/>
    <w:rsid w:val="003048A5"/>
    <w:rsid w:val="003052A2"/>
    <w:rsid w:val="00306B0F"/>
    <w:rsid w:val="00307EE1"/>
    <w:rsid w:val="00310F08"/>
    <w:rsid w:val="00311C98"/>
    <w:rsid w:val="00313DD9"/>
    <w:rsid w:val="003144B0"/>
    <w:rsid w:val="00314678"/>
    <w:rsid w:val="00315BDF"/>
    <w:rsid w:val="00316B11"/>
    <w:rsid w:val="00317E07"/>
    <w:rsid w:val="00324908"/>
    <w:rsid w:val="003261BA"/>
    <w:rsid w:val="00330F9C"/>
    <w:rsid w:val="00336E13"/>
    <w:rsid w:val="003401DD"/>
    <w:rsid w:val="0034220F"/>
    <w:rsid w:val="003445D5"/>
    <w:rsid w:val="00344BC4"/>
    <w:rsid w:val="00346256"/>
    <w:rsid w:val="00356DBB"/>
    <w:rsid w:val="003631ED"/>
    <w:rsid w:val="00363AA9"/>
    <w:rsid w:val="00367354"/>
    <w:rsid w:val="003677B5"/>
    <w:rsid w:val="00370B9D"/>
    <w:rsid w:val="003749BD"/>
    <w:rsid w:val="003759A1"/>
    <w:rsid w:val="00384A8E"/>
    <w:rsid w:val="003864AE"/>
    <w:rsid w:val="003875EA"/>
    <w:rsid w:val="00390E98"/>
    <w:rsid w:val="003A26CA"/>
    <w:rsid w:val="003A4525"/>
    <w:rsid w:val="003A7433"/>
    <w:rsid w:val="003A7C7E"/>
    <w:rsid w:val="003B117C"/>
    <w:rsid w:val="003C1589"/>
    <w:rsid w:val="003C3296"/>
    <w:rsid w:val="003C39F4"/>
    <w:rsid w:val="003C4332"/>
    <w:rsid w:val="003C60AD"/>
    <w:rsid w:val="003C6B43"/>
    <w:rsid w:val="003C73F2"/>
    <w:rsid w:val="003D0FCE"/>
    <w:rsid w:val="003E5566"/>
    <w:rsid w:val="003F0172"/>
    <w:rsid w:val="003F1EDC"/>
    <w:rsid w:val="003F5DEF"/>
    <w:rsid w:val="00401F7F"/>
    <w:rsid w:val="00412002"/>
    <w:rsid w:val="004126C9"/>
    <w:rsid w:val="0042283C"/>
    <w:rsid w:val="00424E56"/>
    <w:rsid w:val="00424F8F"/>
    <w:rsid w:val="004317E2"/>
    <w:rsid w:val="004343D2"/>
    <w:rsid w:val="00434496"/>
    <w:rsid w:val="00440077"/>
    <w:rsid w:val="0044070C"/>
    <w:rsid w:val="00441C26"/>
    <w:rsid w:val="0044418B"/>
    <w:rsid w:val="00445B9A"/>
    <w:rsid w:val="00447CBF"/>
    <w:rsid w:val="004510CE"/>
    <w:rsid w:val="00452813"/>
    <w:rsid w:val="00456173"/>
    <w:rsid w:val="00462123"/>
    <w:rsid w:val="00462A3D"/>
    <w:rsid w:val="00466F2B"/>
    <w:rsid w:val="0046703F"/>
    <w:rsid w:val="0046747D"/>
    <w:rsid w:val="004707BB"/>
    <w:rsid w:val="00477236"/>
    <w:rsid w:val="004806DE"/>
    <w:rsid w:val="00487235"/>
    <w:rsid w:val="00490272"/>
    <w:rsid w:val="00491167"/>
    <w:rsid w:val="0049230E"/>
    <w:rsid w:val="0049247B"/>
    <w:rsid w:val="004A22BA"/>
    <w:rsid w:val="004A43C5"/>
    <w:rsid w:val="004A4A66"/>
    <w:rsid w:val="004B096C"/>
    <w:rsid w:val="004B3E02"/>
    <w:rsid w:val="004B3FE2"/>
    <w:rsid w:val="004B44FA"/>
    <w:rsid w:val="004C176E"/>
    <w:rsid w:val="004C6F01"/>
    <w:rsid w:val="004C7E16"/>
    <w:rsid w:val="004C7E8B"/>
    <w:rsid w:val="004D29A4"/>
    <w:rsid w:val="004D2A7A"/>
    <w:rsid w:val="004D4A00"/>
    <w:rsid w:val="004D4D23"/>
    <w:rsid w:val="004D5B1A"/>
    <w:rsid w:val="004E0C63"/>
    <w:rsid w:val="004E715F"/>
    <w:rsid w:val="004F2FC6"/>
    <w:rsid w:val="004F6D21"/>
    <w:rsid w:val="0050178D"/>
    <w:rsid w:val="00501829"/>
    <w:rsid w:val="00503F31"/>
    <w:rsid w:val="00506406"/>
    <w:rsid w:val="00512620"/>
    <w:rsid w:val="00512A5B"/>
    <w:rsid w:val="00513824"/>
    <w:rsid w:val="00520763"/>
    <w:rsid w:val="00521069"/>
    <w:rsid w:val="00521990"/>
    <w:rsid w:val="00521DEF"/>
    <w:rsid w:val="005223EC"/>
    <w:rsid w:val="005265E9"/>
    <w:rsid w:val="00531FD8"/>
    <w:rsid w:val="005402A4"/>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7589E"/>
    <w:rsid w:val="00576B85"/>
    <w:rsid w:val="0058109E"/>
    <w:rsid w:val="00581BCA"/>
    <w:rsid w:val="00582527"/>
    <w:rsid w:val="005841BA"/>
    <w:rsid w:val="005908C7"/>
    <w:rsid w:val="0059346E"/>
    <w:rsid w:val="0059547A"/>
    <w:rsid w:val="00596B94"/>
    <w:rsid w:val="005A1730"/>
    <w:rsid w:val="005A3446"/>
    <w:rsid w:val="005A509D"/>
    <w:rsid w:val="005B141E"/>
    <w:rsid w:val="005B7E35"/>
    <w:rsid w:val="005C1E66"/>
    <w:rsid w:val="005C265F"/>
    <w:rsid w:val="005C3A5F"/>
    <w:rsid w:val="005C3FDD"/>
    <w:rsid w:val="005C46CA"/>
    <w:rsid w:val="005C4FE5"/>
    <w:rsid w:val="005D5BAC"/>
    <w:rsid w:val="005E00A5"/>
    <w:rsid w:val="005E1FA6"/>
    <w:rsid w:val="005F17CE"/>
    <w:rsid w:val="005F3097"/>
    <w:rsid w:val="005F39EA"/>
    <w:rsid w:val="005F6AEF"/>
    <w:rsid w:val="005F7CD5"/>
    <w:rsid w:val="00600708"/>
    <w:rsid w:val="00601935"/>
    <w:rsid w:val="00605C78"/>
    <w:rsid w:val="006077D0"/>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443A"/>
    <w:rsid w:val="006716AD"/>
    <w:rsid w:val="00675473"/>
    <w:rsid w:val="006802C4"/>
    <w:rsid w:val="00680370"/>
    <w:rsid w:val="00681075"/>
    <w:rsid w:val="0068463B"/>
    <w:rsid w:val="00685C8B"/>
    <w:rsid w:val="0069023F"/>
    <w:rsid w:val="0069067E"/>
    <w:rsid w:val="00693BAF"/>
    <w:rsid w:val="00693F10"/>
    <w:rsid w:val="00697613"/>
    <w:rsid w:val="006A08D0"/>
    <w:rsid w:val="006A2217"/>
    <w:rsid w:val="006A2B8D"/>
    <w:rsid w:val="006A685C"/>
    <w:rsid w:val="006A7300"/>
    <w:rsid w:val="006B0248"/>
    <w:rsid w:val="006B16A6"/>
    <w:rsid w:val="006B6625"/>
    <w:rsid w:val="006B6DCC"/>
    <w:rsid w:val="006B71ED"/>
    <w:rsid w:val="006C0418"/>
    <w:rsid w:val="006C1DD2"/>
    <w:rsid w:val="006C550B"/>
    <w:rsid w:val="006D1D59"/>
    <w:rsid w:val="006D1FC2"/>
    <w:rsid w:val="006D296F"/>
    <w:rsid w:val="006D6D37"/>
    <w:rsid w:val="006D72BC"/>
    <w:rsid w:val="006E1A83"/>
    <w:rsid w:val="006E39F2"/>
    <w:rsid w:val="006E494B"/>
    <w:rsid w:val="006E5A7C"/>
    <w:rsid w:val="006E659E"/>
    <w:rsid w:val="006F231F"/>
    <w:rsid w:val="006F71A1"/>
    <w:rsid w:val="006F7836"/>
    <w:rsid w:val="00700B59"/>
    <w:rsid w:val="00701C78"/>
    <w:rsid w:val="0070478C"/>
    <w:rsid w:val="00707B47"/>
    <w:rsid w:val="00711A4F"/>
    <w:rsid w:val="007130D8"/>
    <w:rsid w:val="0071339A"/>
    <w:rsid w:val="007153AD"/>
    <w:rsid w:val="00720816"/>
    <w:rsid w:val="0072192E"/>
    <w:rsid w:val="00721981"/>
    <w:rsid w:val="00722245"/>
    <w:rsid w:val="007242CC"/>
    <w:rsid w:val="007341E9"/>
    <w:rsid w:val="007379E7"/>
    <w:rsid w:val="00744432"/>
    <w:rsid w:val="00746B7A"/>
    <w:rsid w:val="007500F3"/>
    <w:rsid w:val="00752A0C"/>
    <w:rsid w:val="00755951"/>
    <w:rsid w:val="00760C60"/>
    <w:rsid w:val="007612CC"/>
    <w:rsid w:val="007659E1"/>
    <w:rsid w:val="00765B6C"/>
    <w:rsid w:val="0077103E"/>
    <w:rsid w:val="00771309"/>
    <w:rsid w:val="00771C07"/>
    <w:rsid w:val="00771D34"/>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6556"/>
    <w:rsid w:val="007C4D28"/>
    <w:rsid w:val="007C7B5B"/>
    <w:rsid w:val="007D0C63"/>
    <w:rsid w:val="007D30E0"/>
    <w:rsid w:val="007D3AD5"/>
    <w:rsid w:val="007D47BC"/>
    <w:rsid w:val="007E096B"/>
    <w:rsid w:val="007E4EAB"/>
    <w:rsid w:val="007E7509"/>
    <w:rsid w:val="007F06B5"/>
    <w:rsid w:val="007F373E"/>
    <w:rsid w:val="00802AC8"/>
    <w:rsid w:val="00803E88"/>
    <w:rsid w:val="008102C4"/>
    <w:rsid w:val="008107B9"/>
    <w:rsid w:val="00810E4E"/>
    <w:rsid w:val="00811D5D"/>
    <w:rsid w:val="00813792"/>
    <w:rsid w:val="008142AC"/>
    <w:rsid w:val="00814B19"/>
    <w:rsid w:val="00817184"/>
    <w:rsid w:val="00821190"/>
    <w:rsid w:val="008227AB"/>
    <w:rsid w:val="00824820"/>
    <w:rsid w:val="00832D80"/>
    <w:rsid w:val="00843097"/>
    <w:rsid w:val="00846FE8"/>
    <w:rsid w:val="008517FC"/>
    <w:rsid w:val="008531D3"/>
    <w:rsid w:val="00856A2B"/>
    <w:rsid w:val="00861D0E"/>
    <w:rsid w:val="00862717"/>
    <w:rsid w:val="0086440E"/>
    <w:rsid w:val="0087444E"/>
    <w:rsid w:val="00875063"/>
    <w:rsid w:val="00880982"/>
    <w:rsid w:val="00881A76"/>
    <w:rsid w:val="00882141"/>
    <w:rsid w:val="00884FD0"/>
    <w:rsid w:val="0089067D"/>
    <w:rsid w:val="008921BB"/>
    <w:rsid w:val="00892471"/>
    <w:rsid w:val="00892D54"/>
    <w:rsid w:val="00894367"/>
    <w:rsid w:val="0089486F"/>
    <w:rsid w:val="008A0058"/>
    <w:rsid w:val="008A1240"/>
    <w:rsid w:val="008A79C8"/>
    <w:rsid w:val="008B112A"/>
    <w:rsid w:val="008B56EE"/>
    <w:rsid w:val="008B6241"/>
    <w:rsid w:val="008B6D04"/>
    <w:rsid w:val="008C5102"/>
    <w:rsid w:val="008C7089"/>
    <w:rsid w:val="008D0D0A"/>
    <w:rsid w:val="008D1F98"/>
    <w:rsid w:val="008D324F"/>
    <w:rsid w:val="008D6B74"/>
    <w:rsid w:val="008E1080"/>
    <w:rsid w:val="008E331D"/>
    <w:rsid w:val="008E3A14"/>
    <w:rsid w:val="008E4EB7"/>
    <w:rsid w:val="008E4ECA"/>
    <w:rsid w:val="008E6333"/>
    <w:rsid w:val="008F0EA1"/>
    <w:rsid w:val="008F33E3"/>
    <w:rsid w:val="008F3D7C"/>
    <w:rsid w:val="008F4407"/>
    <w:rsid w:val="008F6324"/>
    <w:rsid w:val="00901584"/>
    <w:rsid w:val="0091090D"/>
    <w:rsid w:val="0091386F"/>
    <w:rsid w:val="00913A8E"/>
    <w:rsid w:val="00914AE9"/>
    <w:rsid w:val="00914FA0"/>
    <w:rsid w:val="00920F86"/>
    <w:rsid w:val="00922A03"/>
    <w:rsid w:val="00923361"/>
    <w:rsid w:val="00923E65"/>
    <w:rsid w:val="00931475"/>
    <w:rsid w:val="00934799"/>
    <w:rsid w:val="00934F61"/>
    <w:rsid w:val="00937675"/>
    <w:rsid w:val="00945DC7"/>
    <w:rsid w:val="009538DF"/>
    <w:rsid w:val="009624D1"/>
    <w:rsid w:val="009642F9"/>
    <w:rsid w:val="0096452C"/>
    <w:rsid w:val="00965FC6"/>
    <w:rsid w:val="009678A3"/>
    <w:rsid w:val="00967A37"/>
    <w:rsid w:val="00971F88"/>
    <w:rsid w:val="00977373"/>
    <w:rsid w:val="0098446D"/>
    <w:rsid w:val="00991C23"/>
    <w:rsid w:val="00993C40"/>
    <w:rsid w:val="009943C4"/>
    <w:rsid w:val="00994BD3"/>
    <w:rsid w:val="009951F9"/>
    <w:rsid w:val="009969A2"/>
    <w:rsid w:val="009A04C4"/>
    <w:rsid w:val="009A11DC"/>
    <w:rsid w:val="009A1E90"/>
    <w:rsid w:val="009A30B2"/>
    <w:rsid w:val="009A46F2"/>
    <w:rsid w:val="009A4FD1"/>
    <w:rsid w:val="009A548C"/>
    <w:rsid w:val="009A6FB2"/>
    <w:rsid w:val="009B70CE"/>
    <w:rsid w:val="009C284E"/>
    <w:rsid w:val="009C38C7"/>
    <w:rsid w:val="009C4206"/>
    <w:rsid w:val="009C68DC"/>
    <w:rsid w:val="009D0D29"/>
    <w:rsid w:val="009D0D49"/>
    <w:rsid w:val="009E5491"/>
    <w:rsid w:val="009E5610"/>
    <w:rsid w:val="009E7C12"/>
    <w:rsid w:val="009F0AB4"/>
    <w:rsid w:val="009F166D"/>
    <w:rsid w:val="009F4E56"/>
    <w:rsid w:val="009F7614"/>
    <w:rsid w:val="00A00536"/>
    <w:rsid w:val="00A010DF"/>
    <w:rsid w:val="00A04AFF"/>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66426"/>
    <w:rsid w:val="00A66B80"/>
    <w:rsid w:val="00A66D26"/>
    <w:rsid w:val="00A727FB"/>
    <w:rsid w:val="00A731F9"/>
    <w:rsid w:val="00A7359A"/>
    <w:rsid w:val="00A74008"/>
    <w:rsid w:val="00A91C7B"/>
    <w:rsid w:val="00A93CD9"/>
    <w:rsid w:val="00A968EE"/>
    <w:rsid w:val="00AA23D8"/>
    <w:rsid w:val="00AA357B"/>
    <w:rsid w:val="00AA498F"/>
    <w:rsid w:val="00AA4AE4"/>
    <w:rsid w:val="00AB1D0A"/>
    <w:rsid w:val="00AB295C"/>
    <w:rsid w:val="00AB4C96"/>
    <w:rsid w:val="00AB7BD1"/>
    <w:rsid w:val="00AC2CA2"/>
    <w:rsid w:val="00AC3B76"/>
    <w:rsid w:val="00AC709D"/>
    <w:rsid w:val="00AD2AC9"/>
    <w:rsid w:val="00AD3D2A"/>
    <w:rsid w:val="00AE087A"/>
    <w:rsid w:val="00AE1F95"/>
    <w:rsid w:val="00AE22B5"/>
    <w:rsid w:val="00AE3A34"/>
    <w:rsid w:val="00AE3CB7"/>
    <w:rsid w:val="00AE70D8"/>
    <w:rsid w:val="00AF689E"/>
    <w:rsid w:val="00B00300"/>
    <w:rsid w:val="00B01593"/>
    <w:rsid w:val="00B04E23"/>
    <w:rsid w:val="00B05DFE"/>
    <w:rsid w:val="00B12959"/>
    <w:rsid w:val="00B20CEE"/>
    <w:rsid w:val="00B2246C"/>
    <w:rsid w:val="00B231B0"/>
    <w:rsid w:val="00B26882"/>
    <w:rsid w:val="00B269E8"/>
    <w:rsid w:val="00B269FF"/>
    <w:rsid w:val="00B27539"/>
    <w:rsid w:val="00B31217"/>
    <w:rsid w:val="00B32121"/>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D17"/>
    <w:rsid w:val="00B8577F"/>
    <w:rsid w:val="00B9362C"/>
    <w:rsid w:val="00B93B7E"/>
    <w:rsid w:val="00B969FC"/>
    <w:rsid w:val="00BA09B8"/>
    <w:rsid w:val="00BA128C"/>
    <w:rsid w:val="00BA7FBF"/>
    <w:rsid w:val="00BB0916"/>
    <w:rsid w:val="00BB2F60"/>
    <w:rsid w:val="00BB4780"/>
    <w:rsid w:val="00BB50A1"/>
    <w:rsid w:val="00BB6444"/>
    <w:rsid w:val="00BB7DF3"/>
    <w:rsid w:val="00BC1EA6"/>
    <w:rsid w:val="00BD1A5C"/>
    <w:rsid w:val="00BD3B08"/>
    <w:rsid w:val="00BD454D"/>
    <w:rsid w:val="00BD67CC"/>
    <w:rsid w:val="00BE111D"/>
    <w:rsid w:val="00BE1C14"/>
    <w:rsid w:val="00BE3747"/>
    <w:rsid w:val="00BE56B5"/>
    <w:rsid w:val="00BE69EB"/>
    <w:rsid w:val="00BF0BA9"/>
    <w:rsid w:val="00BF1879"/>
    <w:rsid w:val="00C0122B"/>
    <w:rsid w:val="00C018AE"/>
    <w:rsid w:val="00C04CC8"/>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DC5"/>
    <w:rsid w:val="00C37995"/>
    <w:rsid w:val="00C425CA"/>
    <w:rsid w:val="00C44388"/>
    <w:rsid w:val="00C457EA"/>
    <w:rsid w:val="00C4672A"/>
    <w:rsid w:val="00C538FE"/>
    <w:rsid w:val="00C552B8"/>
    <w:rsid w:val="00C6261D"/>
    <w:rsid w:val="00C661A2"/>
    <w:rsid w:val="00C709A7"/>
    <w:rsid w:val="00C77531"/>
    <w:rsid w:val="00C8065D"/>
    <w:rsid w:val="00C82C79"/>
    <w:rsid w:val="00C86687"/>
    <w:rsid w:val="00C9047A"/>
    <w:rsid w:val="00C9236E"/>
    <w:rsid w:val="00C92DC1"/>
    <w:rsid w:val="00C935D4"/>
    <w:rsid w:val="00CA0549"/>
    <w:rsid w:val="00CA160F"/>
    <w:rsid w:val="00CA5129"/>
    <w:rsid w:val="00CA6B2B"/>
    <w:rsid w:val="00CA7C80"/>
    <w:rsid w:val="00CA7EC9"/>
    <w:rsid w:val="00CB0370"/>
    <w:rsid w:val="00CC166B"/>
    <w:rsid w:val="00CC1A67"/>
    <w:rsid w:val="00CC1C46"/>
    <w:rsid w:val="00CC2929"/>
    <w:rsid w:val="00CC306A"/>
    <w:rsid w:val="00CD130E"/>
    <w:rsid w:val="00CD33B5"/>
    <w:rsid w:val="00CD7192"/>
    <w:rsid w:val="00CD7258"/>
    <w:rsid w:val="00CD7821"/>
    <w:rsid w:val="00CE1D14"/>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0A79"/>
    <w:rsid w:val="00D11021"/>
    <w:rsid w:val="00D14798"/>
    <w:rsid w:val="00D162EB"/>
    <w:rsid w:val="00D16399"/>
    <w:rsid w:val="00D17BA2"/>
    <w:rsid w:val="00D17F1A"/>
    <w:rsid w:val="00D27423"/>
    <w:rsid w:val="00D30532"/>
    <w:rsid w:val="00D35207"/>
    <w:rsid w:val="00D355AB"/>
    <w:rsid w:val="00D4017A"/>
    <w:rsid w:val="00D51622"/>
    <w:rsid w:val="00D5322D"/>
    <w:rsid w:val="00D617EF"/>
    <w:rsid w:val="00D61A3B"/>
    <w:rsid w:val="00D64C6A"/>
    <w:rsid w:val="00D70647"/>
    <w:rsid w:val="00D72A64"/>
    <w:rsid w:val="00D7477F"/>
    <w:rsid w:val="00D843F3"/>
    <w:rsid w:val="00D90199"/>
    <w:rsid w:val="00D96FFF"/>
    <w:rsid w:val="00DA14BD"/>
    <w:rsid w:val="00DA211B"/>
    <w:rsid w:val="00DA3BC6"/>
    <w:rsid w:val="00DA3DCD"/>
    <w:rsid w:val="00DA4573"/>
    <w:rsid w:val="00DA520C"/>
    <w:rsid w:val="00DA71CA"/>
    <w:rsid w:val="00DA74C9"/>
    <w:rsid w:val="00DB6CBD"/>
    <w:rsid w:val="00DD134B"/>
    <w:rsid w:val="00DD23B0"/>
    <w:rsid w:val="00DD375F"/>
    <w:rsid w:val="00DD3D82"/>
    <w:rsid w:val="00DD4BC9"/>
    <w:rsid w:val="00DE5010"/>
    <w:rsid w:val="00DE7DE2"/>
    <w:rsid w:val="00DF3904"/>
    <w:rsid w:val="00DF3AD5"/>
    <w:rsid w:val="00DF7715"/>
    <w:rsid w:val="00DF797E"/>
    <w:rsid w:val="00DF7D25"/>
    <w:rsid w:val="00DF7D5F"/>
    <w:rsid w:val="00E0033F"/>
    <w:rsid w:val="00E027E3"/>
    <w:rsid w:val="00E0585F"/>
    <w:rsid w:val="00E110DB"/>
    <w:rsid w:val="00E11D39"/>
    <w:rsid w:val="00E134E7"/>
    <w:rsid w:val="00E13604"/>
    <w:rsid w:val="00E14DB3"/>
    <w:rsid w:val="00E1515F"/>
    <w:rsid w:val="00E16D17"/>
    <w:rsid w:val="00E26886"/>
    <w:rsid w:val="00E274C2"/>
    <w:rsid w:val="00E34A4A"/>
    <w:rsid w:val="00E47755"/>
    <w:rsid w:val="00E53292"/>
    <w:rsid w:val="00E532ED"/>
    <w:rsid w:val="00E55239"/>
    <w:rsid w:val="00E60FA8"/>
    <w:rsid w:val="00E61431"/>
    <w:rsid w:val="00E642C9"/>
    <w:rsid w:val="00E67B70"/>
    <w:rsid w:val="00E73740"/>
    <w:rsid w:val="00E7728A"/>
    <w:rsid w:val="00E77A54"/>
    <w:rsid w:val="00E806A1"/>
    <w:rsid w:val="00E808D2"/>
    <w:rsid w:val="00E819BD"/>
    <w:rsid w:val="00E84AAF"/>
    <w:rsid w:val="00E84C36"/>
    <w:rsid w:val="00E86920"/>
    <w:rsid w:val="00E91759"/>
    <w:rsid w:val="00E92908"/>
    <w:rsid w:val="00E950AF"/>
    <w:rsid w:val="00EA08A2"/>
    <w:rsid w:val="00EA0B84"/>
    <w:rsid w:val="00EA0CD1"/>
    <w:rsid w:val="00EA3B91"/>
    <w:rsid w:val="00EA4DE8"/>
    <w:rsid w:val="00EA6FA3"/>
    <w:rsid w:val="00EA7058"/>
    <w:rsid w:val="00EA7B92"/>
    <w:rsid w:val="00EA7EE2"/>
    <w:rsid w:val="00EB00BF"/>
    <w:rsid w:val="00EB1905"/>
    <w:rsid w:val="00EB6EE7"/>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5446"/>
    <w:rsid w:val="00EF7492"/>
    <w:rsid w:val="00F01C57"/>
    <w:rsid w:val="00F04C12"/>
    <w:rsid w:val="00F07B55"/>
    <w:rsid w:val="00F120FD"/>
    <w:rsid w:val="00F20541"/>
    <w:rsid w:val="00F235CB"/>
    <w:rsid w:val="00F2362B"/>
    <w:rsid w:val="00F27D9F"/>
    <w:rsid w:val="00F35D53"/>
    <w:rsid w:val="00F36047"/>
    <w:rsid w:val="00F36C24"/>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018D"/>
    <w:rsid w:val="00F84B90"/>
    <w:rsid w:val="00F85D35"/>
    <w:rsid w:val="00F95298"/>
    <w:rsid w:val="00FA14C3"/>
    <w:rsid w:val="00FA6FED"/>
    <w:rsid w:val="00FB12EF"/>
    <w:rsid w:val="00FB1C70"/>
    <w:rsid w:val="00FB325B"/>
    <w:rsid w:val="00FB3487"/>
    <w:rsid w:val="00FB3F91"/>
    <w:rsid w:val="00FC219B"/>
    <w:rsid w:val="00FC5093"/>
    <w:rsid w:val="00FC5F0F"/>
    <w:rsid w:val="00FD2841"/>
    <w:rsid w:val="00FD42D6"/>
    <w:rsid w:val="00FD531D"/>
    <w:rsid w:val="00FD622D"/>
    <w:rsid w:val="00FE2195"/>
    <w:rsid w:val="00FE6135"/>
    <w:rsid w:val="00FF6C61"/>
    <w:rsid w:val="00FF7223"/>
    <w:rsid w:val="02BC5510"/>
    <w:rsid w:val="05670AD8"/>
    <w:rsid w:val="065C99CC"/>
    <w:rsid w:val="0732476B"/>
    <w:rsid w:val="080EC704"/>
    <w:rsid w:val="0BD0B381"/>
    <w:rsid w:val="0C1A4780"/>
    <w:rsid w:val="0D93FEBE"/>
    <w:rsid w:val="0E257371"/>
    <w:rsid w:val="0F582F2D"/>
    <w:rsid w:val="0F8AA4E4"/>
    <w:rsid w:val="10C00154"/>
    <w:rsid w:val="112B9305"/>
    <w:rsid w:val="13017BC0"/>
    <w:rsid w:val="134A0075"/>
    <w:rsid w:val="134D2962"/>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2826669"/>
    <w:rsid w:val="2321A588"/>
    <w:rsid w:val="238ACBC8"/>
    <w:rsid w:val="23A0D701"/>
    <w:rsid w:val="24B0CF76"/>
    <w:rsid w:val="24C30D34"/>
    <w:rsid w:val="260E99B4"/>
    <w:rsid w:val="274238F6"/>
    <w:rsid w:val="275ACAD1"/>
    <w:rsid w:val="2B530F6E"/>
    <w:rsid w:val="2D7882C2"/>
    <w:rsid w:val="2E8457E2"/>
    <w:rsid w:val="30425DC7"/>
    <w:rsid w:val="30F8DB8B"/>
    <w:rsid w:val="338A19D1"/>
    <w:rsid w:val="34307C4D"/>
    <w:rsid w:val="34D83A3F"/>
    <w:rsid w:val="35DF692B"/>
    <w:rsid w:val="3674A1F6"/>
    <w:rsid w:val="36BCC631"/>
    <w:rsid w:val="37695DDF"/>
    <w:rsid w:val="378B139D"/>
    <w:rsid w:val="379B53DB"/>
    <w:rsid w:val="38107257"/>
    <w:rsid w:val="38ACBFE2"/>
    <w:rsid w:val="38FD3A57"/>
    <w:rsid w:val="3AD4B35B"/>
    <w:rsid w:val="3BDF1881"/>
    <w:rsid w:val="3D07B872"/>
    <w:rsid w:val="3D1183AB"/>
    <w:rsid w:val="3E221B12"/>
    <w:rsid w:val="3EEA9046"/>
    <w:rsid w:val="3FCBDE3B"/>
    <w:rsid w:val="40878F97"/>
    <w:rsid w:val="412C2BBB"/>
    <w:rsid w:val="429C44DF"/>
    <w:rsid w:val="42D64C7B"/>
    <w:rsid w:val="4423C212"/>
    <w:rsid w:val="444CDC3E"/>
    <w:rsid w:val="47B019BC"/>
    <w:rsid w:val="48351801"/>
    <w:rsid w:val="4A930396"/>
    <w:rsid w:val="4A998780"/>
    <w:rsid w:val="4B88A968"/>
    <w:rsid w:val="4BB08B7A"/>
    <w:rsid w:val="4BE1C6F0"/>
    <w:rsid w:val="4C38D179"/>
    <w:rsid w:val="4EC04A2A"/>
    <w:rsid w:val="4FD07836"/>
    <w:rsid w:val="510F6DF3"/>
    <w:rsid w:val="525AB090"/>
    <w:rsid w:val="5284ED1E"/>
    <w:rsid w:val="52A7815E"/>
    <w:rsid w:val="52F88DDF"/>
    <w:rsid w:val="55EDDC44"/>
    <w:rsid w:val="564EB0A9"/>
    <w:rsid w:val="57EA810A"/>
    <w:rsid w:val="597A6174"/>
    <w:rsid w:val="5E2EDFB1"/>
    <w:rsid w:val="60409D59"/>
    <w:rsid w:val="61F59F10"/>
    <w:rsid w:val="62C6244D"/>
    <w:rsid w:val="62E8A94C"/>
    <w:rsid w:val="6367F265"/>
    <w:rsid w:val="63A13042"/>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4070DDD"/>
    <w:rsid w:val="742E6664"/>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link w:val="TitleChar"/>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 w:type="character" w:customStyle="1" w:styleId="TitleChar">
    <w:name w:val="Title Char"/>
    <w:basedOn w:val="DefaultParagraphFont"/>
    <w:link w:val="Title"/>
    <w:rsid w:val="001103CB"/>
    <w:rPr>
      <w:rFonts w:eastAsia="SimSun"/>
      <w:b/>
      <w:sz w:val="24"/>
      <w:szCs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0111">
      <w:bodyDiv w:val="1"/>
      <w:marLeft w:val="0"/>
      <w:marRight w:val="0"/>
      <w:marTop w:val="0"/>
      <w:marBottom w:val="0"/>
      <w:divBdr>
        <w:top w:val="none" w:sz="0" w:space="0" w:color="auto"/>
        <w:left w:val="none" w:sz="0" w:space="0" w:color="auto"/>
        <w:bottom w:val="none" w:sz="0" w:space="0" w:color="auto"/>
        <w:right w:val="none" w:sz="0" w:space="0" w:color="auto"/>
      </w:divBdr>
    </w:div>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8DF19.92138980"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trick.tuohy@teagasc.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6" ma:contentTypeDescription="Create a new document." ma:contentTypeScope="" ma:versionID="b7904431cac8fe3d5de50781b2cef0b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cfae7ac0dfcb3232eb25b5ec08ed4d30"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d27ae-6a50-4eec-a8c0-aa0138fe553c">
      <Terms xmlns="http://schemas.microsoft.com/office/infopath/2007/PartnerControls"/>
    </lcf76f155ced4ddcb4097134ff3c332f>
    <TaxCatchAll xmlns="c759ece7-115b-4d09-a992-0736880850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7390B-6FF3-467F-9172-3689E82977C2}">
  <ds:schemaRefs>
    <ds:schemaRef ds:uri="http://schemas.microsoft.com/sharepoint/v3/contenttype/forms"/>
  </ds:schemaRefs>
</ds:datastoreItem>
</file>

<file path=customXml/itemProps2.xml><?xml version="1.0" encoding="utf-8"?>
<ds:datastoreItem xmlns:ds="http://schemas.openxmlformats.org/officeDocument/2006/customXml" ds:itemID="{253F2379-A3EF-4D78-9993-4357BD588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d27ae-6a50-4eec-a8c0-aa0138fe553c"/>
    <ds:schemaRef ds:uri="c759ece7-115b-4d09-a992-07368808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115d27ae-6a50-4eec-a8c0-aa0138fe553c"/>
    <ds:schemaRef ds:uri="c759ece7-115b-4d09-a992-0736880850b1"/>
  </ds:schemaRefs>
</ds:datastoreItem>
</file>

<file path=customXml/itemProps4.xml><?xml version="1.0" encoding="utf-8"?>
<ds:datastoreItem xmlns:ds="http://schemas.openxmlformats.org/officeDocument/2006/customXml" ds:itemID="{F52FD8D9-01C2-4EF3-A487-68179E38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0107827s</dc:creator>
  <cp:lastModifiedBy>Faherty, Karl</cp:lastModifiedBy>
  <cp:revision>3</cp:revision>
  <cp:lastPrinted>2012-01-19T09:41:00Z</cp:lastPrinted>
  <dcterms:created xsi:type="dcterms:W3CDTF">2024-10-17T14:16:00Z</dcterms:created>
  <dcterms:modified xsi:type="dcterms:W3CDTF">2024-10-17T14:16:00Z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0x0101008D951DA713A5BE4DB914422C145C765D</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ies>
</file>